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D2C" w:rsidRDefault="00272D2C" w:rsidP="00272D2C">
      <w:pPr>
        <w:jc w:val="center"/>
        <w:rPr>
          <w:bCs/>
          <w:color w:val="000000"/>
          <w:sz w:val="28"/>
          <w:szCs w:val="28"/>
        </w:rPr>
      </w:pPr>
      <w:r>
        <w:rPr>
          <w:bCs/>
          <w:color w:val="000000"/>
          <w:sz w:val="28"/>
          <w:szCs w:val="28"/>
        </w:rPr>
        <w:t xml:space="preserve">ПОЛОЖЕНИЕ </w:t>
      </w:r>
    </w:p>
    <w:p w:rsidR="00272D2C" w:rsidRDefault="00272D2C" w:rsidP="00272D2C">
      <w:pPr>
        <w:jc w:val="center"/>
        <w:rPr>
          <w:i/>
          <w:iCs/>
          <w:color w:val="000000"/>
        </w:rPr>
      </w:pPr>
      <w:r>
        <w:rPr>
          <w:bCs/>
          <w:color w:val="000000"/>
          <w:sz w:val="28"/>
          <w:szCs w:val="28"/>
        </w:rPr>
        <w:t>о муниципальном земельном контроле в границах</w:t>
      </w:r>
      <w:r>
        <w:rPr>
          <w:color w:val="000000"/>
          <w:sz w:val="28"/>
          <w:szCs w:val="28"/>
        </w:rPr>
        <w:t xml:space="preserve"> городского округа Анадырь</w:t>
      </w:r>
    </w:p>
    <w:p w:rsidR="00272D2C" w:rsidRDefault="00272D2C" w:rsidP="00272D2C">
      <w:pPr>
        <w:jc w:val="center"/>
      </w:pPr>
    </w:p>
    <w:p w:rsidR="00272D2C" w:rsidRDefault="00272D2C" w:rsidP="00272D2C">
      <w:pPr>
        <w:pStyle w:val="ConsPlusNormal"/>
        <w:numPr>
          <w:ilvl w:val="0"/>
          <w:numId w:val="1"/>
        </w:num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Общие положения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1.1. Настоящее Положение устанавливает порядок осуществления муниципального земельного контроля в границах городского округа Анадырь (далее – муниципальный земельный контроль).</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1.2. Предметом муниципального земельного контроля является соблюдение юридическими лицами, индивидуальными предпринимателями, гражданами (далее </w:t>
      </w:r>
      <w:r>
        <w:rPr>
          <w:rFonts w:ascii="Times New Roman" w:hAnsi="Times New Roman" w:cs="Times New Roman"/>
          <w:color w:val="000000"/>
        </w:rPr>
        <w:t>–</w:t>
      </w:r>
      <w:r>
        <w:rPr>
          <w:rFonts w:ascii="Times New Roman" w:hAnsi="Times New Roman" w:cs="Times New Roman"/>
          <w:color w:val="000000"/>
          <w:sz w:val="28"/>
          <w:szCs w:val="28"/>
        </w:rPr>
        <w:t xml:space="preserve">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Объектами земельных отношений являются земли, земельные участки или части земельных участков в границах городского округа Анадырь.</w:t>
      </w:r>
    </w:p>
    <w:p w:rsidR="00272D2C" w:rsidRDefault="00272D2C" w:rsidP="00272D2C">
      <w:pPr>
        <w:ind w:firstLine="709"/>
        <w:jc w:val="both"/>
        <w:rPr>
          <w:color w:val="000000"/>
          <w:sz w:val="28"/>
          <w:szCs w:val="28"/>
        </w:rPr>
      </w:pPr>
      <w:r>
        <w:rPr>
          <w:color w:val="000000"/>
          <w:sz w:val="28"/>
          <w:szCs w:val="28"/>
        </w:rPr>
        <w:t>1.3. Муниципальный земельный контроль осуществляется Администрацией</w:t>
      </w:r>
      <w:r>
        <w:rPr>
          <w:color w:val="000000"/>
        </w:rPr>
        <w:t xml:space="preserve"> </w:t>
      </w:r>
      <w:r>
        <w:rPr>
          <w:color w:val="000000"/>
          <w:sz w:val="28"/>
          <w:szCs w:val="28"/>
        </w:rPr>
        <w:t>городского округа Анадырь (далее – Администрация).</w:t>
      </w:r>
    </w:p>
    <w:p w:rsidR="00272D2C" w:rsidRDefault="00272D2C" w:rsidP="00272D2C">
      <w:pPr>
        <w:ind w:firstLine="709"/>
        <w:jc w:val="both"/>
        <w:rPr>
          <w:color w:val="000000"/>
          <w:sz w:val="28"/>
          <w:szCs w:val="28"/>
        </w:rPr>
      </w:pPr>
      <w:r>
        <w:rPr>
          <w:color w:val="000000"/>
          <w:sz w:val="28"/>
          <w:szCs w:val="28"/>
        </w:rPr>
        <w:t>1.4. Должностными лицами Администрации, уполномоченными осуществлять муниципальный земельный контроль, являются:</w:t>
      </w:r>
    </w:p>
    <w:p w:rsidR="00272D2C" w:rsidRDefault="00272D2C" w:rsidP="00272D2C">
      <w:pPr>
        <w:ind w:firstLine="709"/>
        <w:jc w:val="both"/>
        <w:rPr>
          <w:color w:val="000000"/>
          <w:sz w:val="28"/>
          <w:szCs w:val="28"/>
        </w:rPr>
      </w:pPr>
      <w:r>
        <w:rPr>
          <w:color w:val="000000"/>
          <w:sz w:val="28"/>
          <w:szCs w:val="28"/>
        </w:rPr>
        <w:t>1) начальник отдела муниципального отдела контроля и анализа;</w:t>
      </w:r>
    </w:p>
    <w:p w:rsidR="00272D2C" w:rsidRDefault="00272D2C" w:rsidP="00272D2C">
      <w:pPr>
        <w:ind w:firstLine="709"/>
        <w:jc w:val="both"/>
        <w:rPr>
          <w:i/>
          <w:iCs/>
          <w:color w:val="000000"/>
        </w:rPr>
      </w:pPr>
      <w:r>
        <w:rPr>
          <w:color w:val="000000"/>
          <w:sz w:val="28"/>
          <w:szCs w:val="28"/>
        </w:rPr>
        <w:t>2) эксперт отдела муниципального отдела контроля и анализа (далее также – должностные лица, уполномоченные осуществлять муниципальный земельный контроль)</w:t>
      </w:r>
      <w:r>
        <w:rPr>
          <w:i/>
          <w:iCs/>
          <w:color w:val="000000"/>
        </w:rPr>
        <w:t>.</w:t>
      </w:r>
    </w:p>
    <w:p w:rsidR="00272D2C" w:rsidRDefault="00272D2C" w:rsidP="00272D2C">
      <w:pPr>
        <w:ind w:firstLine="709"/>
        <w:jc w:val="both"/>
        <w:rPr>
          <w:sz w:val="28"/>
          <w:szCs w:val="28"/>
        </w:rPr>
      </w:pPr>
      <w:r>
        <w:rPr>
          <w:color w:val="000000"/>
          <w:sz w:val="28"/>
          <w:szCs w:val="28"/>
        </w:rPr>
        <w:t xml:space="preserve"> В должностные обязанности указанных должностных лиц Администрации в соответствии с их должностными инструкциями входит осуществление полномочий по муниципальному земельному контролю.</w:t>
      </w:r>
    </w:p>
    <w:p w:rsidR="00272D2C" w:rsidRDefault="00272D2C" w:rsidP="00272D2C">
      <w:pPr>
        <w:ind w:firstLine="709"/>
        <w:jc w:val="both"/>
        <w:rPr>
          <w:sz w:val="28"/>
          <w:szCs w:val="28"/>
        </w:rPr>
      </w:pPr>
      <w:r>
        <w:rPr>
          <w:color w:val="000000"/>
          <w:sz w:val="28"/>
          <w:szCs w:val="28"/>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 Земельного </w:t>
      </w:r>
      <w:r>
        <w:rPr>
          <w:rStyle w:val="a3"/>
          <w:rFonts w:ascii="Times New Roman" w:hAnsi="Times New Roman" w:cs="Times New Roman"/>
          <w:color w:val="000000"/>
          <w:sz w:val="28"/>
          <w:szCs w:val="28"/>
          <w:u w:val="none"/>
        </w:rPr>
        <w:t>кодекса</w:t>
      </w:r>
      <w:r>
        <w:rPr>
          <w:rFonts w:ascii="Times New Roman" w:hAnsi="Times New Roman" w:cs="Times New Roman"/>
          <w:color w:val="000000"/>
          <w:sz w:val="28"/>
          <w:szCs w:val="28"/>
        </w:rPr>
        <w:t xml:space="preserve"> Российской Федерации,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w:t>
      </w:r>
    </w:p>
    <w:p w:rsidR="00272D2C" w:rsidRDefault="00272D2C" w:rsidP="00272D2C">
      <w:pPr>
        <w:pStyle w:val="ConsPlusNormal"/>
        <w:ind w:firstLine="709"/>
        <w:jc w:val="both"/>
        <w:rPr>
          <w:rFonts w:ascii="Times New Roman" w:hAnsi="Times New Roman" w:cs="Times New Roman"/>
        </w:rPr>
      </w:pPr>
      <w:bookmarkStart w:id="0" w:name="Par61"/>
      <w:bookmarkEnd w:id="0"/>
      <w:r>
        <w:rPr>
          <w:rFonts w:ascii="Times New Roman" w:hAnsi="Times New Roman" w:cs="Times New Roman"/>
          <w:color w:val="000000"/>
          <w:sz w:val="28"/>
          <w:szCs w:val="28"/>
        </w:rPr>
        <w:t>1.6. Администрация осуществляет муниципальный земельный контроль за соблюдением: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1) обязательных требований о недопущении самовольного занятия земель, земельного участка или части земельного участка, в том числе </w:t>
      </w:r>
      <w:r>
        <w:rPr>
          <w:rFonts w:ascii="Times New Roman" w:hAnsi="Times New Roman" w:cs="Times New Roman"/>
          <w:color w:val="000000"/>
          <w:sz w:val="28"/>
          <w:szCs w:val="28"/>
        </w:rPr>
        <w:lastRenderedPageBreak/>
        <w:t>использования земель, земельного участка или части земельного участка лицом, не имеющим предусмотренных законодательством прав на них;</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Полномочия, указанные в настоящем пункте, осуществляются Администрацией в отношении всех категорий земель.</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1.7.</w:t>
      </w:r>
      <w:r>
        <w:rPr>
          <w:rFonts w:ascii="Times New Roman" w:hAnsi="Times New Roman" w:cs="Times New Roman"/>
          <w:color w:val="000000"/>
          <w:sz w:val="28"/>
          <w:szCs w:val="28"/>
        </w:rPr>
        <w:t xml:space="preserve"> Администрацией в рамках осуществления муниципального земельного контроля обеспечивается учет объектов</w:t>
      </w:r>
      <w:r>
        <w:rPr>
          <w:rFonts w:ascii="Times New Roman" w:hAnsi="Times New Roman" w:cs="Times New Roman"/>
          <w:bCs/>
          <w:color w:val="000000"/>
          <w:sz w:val="28"/>
          <w:szCs w:val="28"/>
        </w:rPr>
        <w:t xml:space="preserve"> муниципального земельного</w:t>
      </w:r>
      <w:r>
        <w:rPr>
          <w:rFonts w:ascii="Times New Roman" w:hAnsi="Times New Roman" w:cs="Times New Roman"/>
          <w:color w:val="000000"/>
          <w:sz w:val="28"/>
          <w:szCs w:val="28"/>
        </w:rPr>
        <w:t xml:space="preserve"> контроля.</w:t>
      </w:r>
    </w:p>
    <w:p w:rsidR="00272D2C" w:rsidRDefault="00272D2C" w:rsidP="00272D2C">
      <w:pPr>
        <w:pStyle w:val="ConsPlusNormal"/>
        <w:ind w:firstLine="0"/>
        <w:jc w:val="center"/>
        <w:rPr>
          <w:rFonts w:ascii="Times New Roman" w:hAnsi="Times New Roman" w:cs="Times New Roman"/>
          <w:b/>
          <w:bCs/>
          <w:color w:val="000000"/>
          <w:sz w:val="28"/>
          <w:szCs w:val="28"/>
        </w:rPr>
      </w:pPr>
    </w:p>
    <w:p w:rsidR="00272D2C" w:rsidRDefault="00272D2C" w:rsidP="00272D2C">
      <w:pPr>
        <w:pStyle w:val="ConsPlusNormal"/>
        <w:numPr>
          <w:ilvl w:val="0"/>
          <w:numId w:val="1"/>
        </w:num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Управление рисками причинения вреда (ущерба) </w:t>
      </w:r>
    </w:p>
    <w:p w:rsidR="00272D2C" w:rsidRDefault="00272D2C" w:rsidP="00272D2C">
      <w:pPr>
        <w:pStyle w:val="ConsPlusNormal"/>
        <w:ind w:left="720"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охраняемым законом ценностям при осуществлении</w:t>
      </w:r>
    </w:p>
    <w:p w:rsidR="00272D2C" w:rsidRDefault="00272D2C" w:rsidP="00272D2C">
      <w:pPr>
        <w:pStyle w:val="ConsPlusNormal"/>
        <w:ind w:left="720"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муниципального земельного контроля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5" w:history="1">
        <w:r>
          <w:rPr>
            <w:rStyle w:val="a3"/>
            <w:rFonts w:ascii="Times New Roman" w:hAnsi="Times New Roman" w:cs="Times New Roman"/>
            <w:color w:val="000000"/>
            <w:sz w:val="28"/>
            <w:szCs w:val="28"/>
            <w:u w:val="none"/>
          </w:rPr>
          <w:t>законо</w:t>
        </w:r>
      </w:hyperlink>
      <w:r>
        <w:rPr>
          <w:rFonts w:ascii="Times New Roman" w:hAnsi="Times New Roman" w:cs="Times New Roman"/>
          <w:color w:val="000000"/>
          <w:sz w:val="28"/>
          <w:szCs w:val="28"/>
        </w:rPr>
        <w:t>м от 31 июля 2020 года № 248-ФЗ «О государственном контроле (надзоре) и муниципальном контроле в Российской Федерации».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2.3. Отнесение Администрацией земель и земельных участков к определенной категории риска осуществляется в соответствии с </w:t>
      </w:r>
      <w:hyperlink r:id="rId6" w:anchor="_blank" w:history="1">
        <w:r>
          <w:rPr>
            <w:rStyle w:val="a3"/>
            <w:rFonts w:ascii="Times New Roman" w:hAnsi="Times New Roman" w:cs="Times New Roman"/>
            <w:color w:val="000000"/>
            <w:sz w:val="28"/>
            <w:szCs w:val="28"/>
            <w:u w:val="none"/>
          </w:rPr>
          <w:t>критериями</w:t>
        </w:r>
      </w:hyperlink>
      <w:r>
        <w:rPr>
          <w:rFonts w:ascii="Times New Roman" w:hAnsi="Times New Roman" w:cs="Times New Roman"/>
          <w:color w:val="000000"/>
          <w:sz w:val="28"/>
          <w:szCs w:val="28"/>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1 к настоящему Положению.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 отнесении Администрацией земель и земельных участков к категориям риска используются в том числе:</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1) сведения, содержащиеся в Едином государственном реестре недвижимости;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иные сведения, имеющиеся в Администрации.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для земельных участков, отнесенных к категории среднего риска, - один раз в 3 года;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для земельных участков, отнесенных к категории умеренного риска, - один раз в 6 лет.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среднего риска - не менее 3 лет;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умеренного риска - не менее 6 лет.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w:t>
      </w:r>
      <w:r>
        <w:rPr>
          <w:rFonts w:ascii="Times New Roman" w:hAnsi="Times New Roman" w:cs="Times New Roman"/>
          <w:color w:val="000000"/>
          <w:sz w:val="28"/>
          <w:szCs w:val="28"/>
        </w:rPr>
        <w:lastRenderedPageBreak/>
        <w:t>соответствии с распоряжением Администрации, указанным в пункте 2.3 настоящего Положения.</w:t>
      </w:r>
    </w:p>
    <w:p w:rsidR="00272D2C" w:rsidRDefault="00272D2C" w:rsidP="00272D2C">
      <w:pPr>
        <w:ind w:firstLine="709"/>
        <w:jc w:val="both"/>
        <w:rPr>
          <w:color w:val="000000"/>
          <w:sz w:val="28"/>
          <w:szCs w:val="28"/>
        </w:rPr>
      </w:pPr>
      <w:r>
        <w:rPr>
          <w:color w:val="000000"/>
          <w:sz w:val="28"/>
          <w:szCs w:val="28"/>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Pr>
          <w:color w:val="000000"/>
          <w:sz w:val="28"/>
          <w:szCs w:val="28"/>
          <w:shd w:val="clear" w:color="auto" w:fill="FFFFFF"/>
        </w:rPr>
        <w:t xml:space="preserve"> </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2.8. Перечни земельных участков содержат следующую информацию: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кадастровый номер земельного участка или при его отсутствии адрес местоположения земельного участка;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присвоенная категория риска;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реквизиты решения о присвоении земельному участку категории риска.</w:t>
      </w:r>
    </w:p>
    <w:p w:rsidR="00272D2C" w:rsidRDefault="00272D2C" w:rsidP="00272D2C">
      <w:pPr>
        <w:pStyle w:val="ConsPlusNormal"/>
        <w:ind w:firstLine="709"/>
        <w:jc w:val="both"/>
        <w:rPr>
          <w:rFonts w:ascii="Times New Roman" w:hAnsi="Times New Roman" w:cs="Times New Roman"/>
          <w:b/>
          <w:bCs/>
          <w:color w:val="000000"/>
          <w:sz w:val="28"/>
          <w:szCs w:val="28"/>
        </w:rPr>
      </w:pPr>
    </w:p>
    <w:p w:rsidR="00272D2C" w:rsidRDefault="00272D2C" w:rsidP="00272D2C">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 Профилактика рисков причинения вреда (ущерба) </w:t>
      </w:r>
    </w:p>
    <w:p w:rsidR="00272D2C" w:rsidRDefault="00272D2C" w:rsidP="00272D2C">
      <w:pPr>
        <w:pStyle w:val="ConsPlusNormal"/>
        <w:ind w:left="720"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охраняемым законом ценностям </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w:t>
      </w:r>
      <w:r>
        <w:rPr>
          <w:rFonts w:ascii="Times New Roman" w:hAnsi="Times New Roman" w:cs="Times New Roman"/>
          <w:sz w:val="28"/>
          <w:szCs w:val="28"/>
        </w:rPr>
        <w:t>(заместителю Главы) Администрации городского округа Анадырь</w:t>
      </w:r>
      <w:r>
        <w:rPr>
          <w:rFonts w:ascii="Times New Roman" w:hAnsi="Times New Roman" w:cs="Times New Roman"/>
          <w:color w:val="FF0000"/>
          <w:sz w:val="28"/>
          <w:szCs w:val="28"/>
        </w:rPr>
        <w:t xml:space="preserve"> </w:t>
      </w:r>
      <w:r>
        <w:rPr>
          <w:rFonts w:ascii="Times New Roman" w:hAnsi="Times New Roman" w:cs="Times New Roman"/>
          <w:color w:val="000000"/>
          <w:sz w:val="28"/>
          <w:szCs w:val="28"/>
        </w:rPr>
        <w:t>для принятия решения о проведении контрольных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3.5. При осуществлении Администрацией муниципального земельного контроля могут проводиться следующие виды профилактических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информирование;</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обобщение правоприменительной практики;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объявление предостережений;</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консультирование;</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профилактический визит.</w:t>
      </w:r>
    </w:p>
    <w:p w:rsidR="00272D2C" w:rsidRDefault="00272D2C" w:rsidP="00272D2C">
      <w:pPr>
        <w:ind w:firstLine="709"/>
        <w:jc w:val="both"/>
        <w:rPr>
          <w:color w:val="000000"/>
          <w:sz w:val="28"/>
          <w:szCs w:val="28"/>
        </w:rPr>
      </w:pPr>
      <w:r>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Pr>
            <w:rStyle w:val="a3"/>
            <w:rFonts w:ascii="Times New Roman" w:hAnsi="Times New Roman" w:cs="Times New Roman"/>
            <w:color w:val="000000"/>
            <w:sz w:val="28"/>
            <w:szCs w:val="28"/>
            <w:u w:val="none"/>
          </w:rPr>
          <w:t>частью 3 статьи 46</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 также вправе информировать население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подписываемый Главой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272D2C" w:rsidRDefault="00272D2C" w:rsidP="00272D2C">
      <w:pPr>
        <w:ind w:firstLine="709"/>
        <w:jc w:val="both"/>
        <w:rPr>
          <w:color w:val="000000"/>
          <w:sz w:val="28"/>
          <w:szCs w:val="28"/>
        </w:rPr>
      </w:pPr>
      <w:r>
        <w:rPr>
          <w:color w:val="000000"/>
          <w:sz w:val="28"/>
          <w:szCs w:val="28"/>
        </w:rPr>
        <w:t>3.8. Предостережение о недопустимости нарушения обязательных требований и предложение</w:t>
      </w:r>
      <w:r>
        <w:rPr>
          <w:color w:val="000000"/>
          <w:sz w:val="28"/>
          <w:szCs w:val="28"/>
          <w:shd w:val="clear" w:color="auto" w:fill="FFFFFF"/>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Pr>
          <w:color w:val="000000"/>
          <w:sz w:val="28"/>
          <w:szCs w:val="28"/>
          <w:shd w:val="clear" w:color="auto" w:fill="FFFFFF"/>
        </w:rPr>
        <w:t>или признаках нарушений обязательных требований </w:t>
      </w:r>
      <w:r>
        <w:rPr>
          <w:color w:val="000000"/>
          <w:sz w:val="28"/>
          <w:szCs w:val="28"/>
        </w:rPr>
        <w:t xml:space="preserve">и (или) в случае отсутствия подтверждения данных о том, что нарушение обязательных </w:t>
      </w:r>
      <w:r>
        <w:rPr>
          <w:color w:val="000000"/>
          <w:sz w:val="28"/>
          <w:szCs w:val="28"/>
        </w:rPr>
        <w:lastRenderedPageBreak/>
        <w:t>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Администрации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272D2C" w:rsidRDefault="00272D2C" w:rsidP="00272D2C">
      <w:pPr>
        <w:ind w:firstLine="709"/>
        <w:jc w:val="both"/>
        <w:rPr>
          <w:color w:val="000000"/>
          <w:sz w:val="28"/>
          <w:szCs w:val="28"/>
        </w:rPr>
      </w:pPr>
      <w:r>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Pr>
          <w:color w:val="000000"/>
          <w:sz w:val="28"/>
          <w:szCs w:val="28"/>
          <w:shd w:val="clear" w:color="auto" w:fill="FFFFFF"/>
        </w:rPr>
        <w:t>приказом Министерства экономического развития Российской Федерации от 31 марта 2021 года № 151</w:t>
      </w:r>
      <w:r>
        <w:rPr>
          <w:color w:val="000000"/>
          <w:sz w:val="28"/>
          <w:szCs w:val="28"/>
        </w:rPr>
        <w:br/>
      </w:r>
      <w:r>
        <w:rPr>
          <w:color w:val="000000"/>
          <w:sz w:val="28"/>
          <w:szCs w:val="28"/>
          <w:shd w:val="clear" w:color="auto" w:fill="FFFFFF"/>
        </w:rPr>
        <w:t>«О типовых формах документов, используемых контрольным (надзорным) органом»</w:t>
      </w:r>
      <w:r>
        <w:rPr>
          <w:color w:val="000000"/>
          <w:sz w:val="28"/>
          <w:szCs w:val="28"/>
        </w:rPr>
        <w:t xml:space="preserve">. </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Личный прием граждан проводится Главой (заместителем Главы) Администрации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организация и осуществление муниципального земельного контроля;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w:t>
      </w:r>
      <w:r>
        <w:rPr>
          <w:rFonts w:ascii="Times New Roman" w:hAnsi="Times New Roman" w:cs="Times New Roman"/>
          <w:color w:val="000000"/>
          <w:sz w:val="28"/>
          <w:szCs w:val="28"/>
        </w:rPr>
        <w:lastRenderedPageBreak/>
        <w:t>которых осуществляется Администрацией в рамках контрольных мероприятий.</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муниципальный земельный контроль.</w:t>
      </w:r>
    </w:p>
    <w:p w:rsidR="00272D2C" w:rsidRDefault="00272D2C" w:rsidP="00272D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72D2C" w:rsidRDefault="00272D2C" w:rsidP="00272D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w:t>
      </w:r>
      <w:r>
        <w:rPr>
          <w:rFonts w:ascii="Times New Roman" w:hAnsi="Times New Roman" w:cs="Times New Roman"/>
          <w:sz w:val="28"/>
          <w:szCs w:val="28"/>
        </w:rPr>
        <w:lastRenderedPageBreak/>
        <w:t>проводимых в отношении объектов контроля, исходя из их отнесения к соответствующей категории риска.</w:t>
      </w:r>
    </w:p>
    <w:p w:rsidR="00272D2C" w:rsidRDefault="00272D2C" w:rsidP="00272D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72D2C" w:rsidRDefault="00272D2C" w:rsidP="00272D2C">
      <w:pPr>
        <w:pStyle w:val="ConsPlusNormal"/>
        <w:ind w:firstLine="709"/>
        <w:jc w:val="both"/>
        <w:rPr>
          <w:rFonts w:ascii="Times New Roman" w:hAnsi="Times New Roman" w:cs="Times New Roman"/>
          <w:color w:val="000000"/>
          <w:sz w:val="28"/>
          <w:szCs w:val="28"/>
        </w:rPr>
      </w:pPr>
    </w:p>
    <w:p w:rsidR="00272D2C" w:rsidRDefault="00272D2C" w:rsidP="00272D2C">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Осуществление контрольных мероприятий и контрольных действий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272D2C" w:rsidRDefault="00272D2C" w:rsidP="00272D2C">
      <w:pPr>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color w:val="000000"/>
          <w:sz w:val="28"/>
          <w:szCs w:val="28"/>
        </w:rPr>
        <w:t>);</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1 к настоящему Положению.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4.3. Контрольные мероприятия, указанные в подпунктах 1–4 пункта 4.1 настоящего Положения, проводятся в форме плановых и внеплановых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4.4. В рамках осуществления муниципального земельного контроля могут проводиться следующие плановые контрольные мероприятия: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выездная проверка;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4.5. В рамках осуществления муниципального земельного контроля могут проводиться следующие внеплановые контрольные мероприятия: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выездная проверка;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 наблюдение за соблюдением обязательных требований;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6) выездное обследование.</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w:t>
      </w:r>
      <w:r>
        <w:rPr>
          <w:rFonts w:ascii="Times New Roman" w:hAnsi="Times New Roman" w:cs="Times New Roman"/>
          <w:color w:val="000000"/>
          <w:sz w:val="28"/>
          <w:szCs w:val="28"/>
        </w:rPr>
        <w:lastRenderedPageBreak/>
        <w:t>исполнении предписания об устранении выявленного нарушения обязательных требований.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4.7. Индикаторы риска нарушения обязательных требований указаны в приложении 2 к настоящему Положению.</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272D2C" w:rsidRDefault="00272D2C" w:rsidP="00272D2C">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Администрации городского округа Анадырь</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Pr>
          <w:rFonts w:ascii="Times New Roman" w:hAnsi="Times New Roman" w:cs="Times New Roman"/>
          <w:color w:val="000000"/>
          <w:sz w:val="28"/>
          <w:szCs w:val="28"/>
        </w:rPr>
        <w:t xml:space="preserve"> Федеральным </w:t>
      </w:r>
      <w:hyperlink r:id="rId8"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9"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272D2C" w:rsidRDefault="00272D2C" w:rsidP="00272D2C">
      <w:pPr>
        <w:ind w:firstLine="709"/>
        <w:jc w:val="both"/>
        <w:rPr>
          <w:color w:val="000000"/>
          <w:sz w:val="28"/>
          <w:szCs w:val="28"/>
        </w:rPr>
      </w:pPr>
      <w:r>
        <w:rPr>
          <w:color w:val="000000"/>
          <w:sz w:val="28"/>
          <w:szCs w:val="28"/>
        </w:rPr>
        <w:t>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w:t>
      </w:r>
      <w:r>
        <w:rPr>
          <w:color w:val="000000"/>
          <w:sz w:val="28"/>
          <w:szCs w:val="28"/>
          <w:shd w:val="clear" w:color="auto" w:fill="FFFFFF"/>
        </w:rPr>
        <w:t>аспоряжением Правительства Российской Федерации от 19 апреля 2016 года № 724-р перечнем</w:t>
      </w:r>
      <w:r>
        <w:rPr>
          <w:color w:val="000000"/>
          <w:sz w:val="28"/>
          <w:szCs w:val="28"/>
        </w:rPr>
        <w:br/>
      </w:r>
      <w:r>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w:t>
      </w:r>
      <w:r>
        <w:rPr>
          <w:color w:val="000000"/>
          <w:sz w:val="28"/>
          <w:szCs w:val="28"/>
          <w:shd w:val="clear" w:color="auto" w:fill="FFFFFF"/>
        </w:rPr>
        <w:lastRenderedPageBreak/>
        <w:t>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10" w:history="1">
        <w:r>
          <w:rPr>
            <w:rStyle w:val="a3"/>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1" w:history="1">
        <w:r>
          <w:rPr>
            <w:rStyle w:val="a3"/>
            <w:rFonts w:ascii="Times New Roman" w:hAnsi="Times New Roman" w:cs="Times New Roman"/>
            <w:color w:val="000000"/>
            <w:sz w:val="28"/>
            <w:szCs w:val="28"/>
            <w:u w:val="none"/>
          </w:rPr>
          <w:t>Правилами</w:t>
        </w:r>
      </w:hyperlink>
      <w:r>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4.14. </w:t>
      </w:r>
      <w:r>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272D2C" w:rsidRDefault="00272D2C" w:rsidP="00272D2C">
      <w:pPr>
        <w:ind w:firstLine="709"/>
        <w:jc w:val="both"/>
        <w:rPr>
          <w:color w:val="000000"/>
          <w:sz w:val="28"/>
          <w:szCs w:val="28"/>
          <w:shd w:val="clear" w:color="auto" w:fill="FFFFFF"/>
        </w:rPr>
      </w:pPr>
      <w:r>
        <w:rPr>
          <w:color w:val="000000"/>
          <w:sz w:val="28"/>
          <w:szCs w:val="28"/>
        </w:rPr>
        <w:t xml:space="preserve">1) </w:t>
      </w:r>
      <w:r>
        <w:rPr>
          <w:color w:val="000000"/>
          <w:sz w:val="28"/>
          <w:szCs w:val="28"/>
          <w:shd w:val="clear" w:color="auto" w:fill="FFFFFF"/>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муниципальный земельный контроль, </w:t>
      </w:r>
      <w:r>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272D2C" w:rsidRDefault="00272D2C" w:rsidP="00272D2C">
      <w:pPr>
        <w:ind w:firstLine="709"/>
        <w:jc w:val="both"/>
        <w:rPr>
          <w:color w:val="000000"/>
          <w:sz w:val="28"/>
          <w:szCs w:val="28"/>
        </w:rPr>
      </w:pPr>
      <w:r>
        <w:rPr>
          <w:color w:val="000000"/>
          <w:sz w:val="28"/>
          <w:szCs w:val="28"/>
          <w:shd w:val="clear" w:color="auto" w:fill="FFFFFF"/>
        </w:rPr>
        <w:lastRenderedPageBreak/>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272D2C" w:rsidRDefault="00272D2C" w:rsidP="00272D2C">
      <w:pPr>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val="clear" w:color="auto" w:fill="FFFFFF"/>
        </w:rPr>
        <w:t xml:space="preserve"> контролируемого лица</w:t>
      </w:r>
      <w:r>
        <w:rPr>
          <w:color w:val="000000"/>
          <w:sz w:val="28"/>
          <w:szCs w:val="28"/>
        </w:rPr>
        <w:t>, его командировка и т.п.) при проведении</w:t>
      </w:r>
      <w:r>
        <w:rPr>
          <w:color w:val="000000"/>
          <w:sz w:val="28"/>
          <w:szCs w:val="28"/>
          <w:shd w:val="clear" w:color="auto" w:fill="FFFFFF"/>
        </w:rPr>
        <w:t xml:space="preserve"> контрольного мероприятия</w:t>
      </w:r>
      <w:r>
        <w:rPr>
          <w:color w:val="000000"/>
          <w:sz w:val="28"/>
          <w:szCs w:val="28"/>
        </w:rPr>
        <w:t>.</w:t>
      </w:r>
    </w:p>
    <w:p w:rsidR="00272D2C" w:rsidRDefault="00272D2C" w:rsidP="00272D2C">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272D2C" w:rsidRDefault="00272D2C" w:rsidP="00272D2C">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272D2C" w:rsidRDefault="00272D2C" w:rsidP="00272D2C">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Pr>
            <w:rStyle w:val="a3"/>
            <w:rFonts w:ascii="Times New Roman" w:hAnsi="Times New Roman" w:cs="Times New Roman"/>
            <w:color w:val="000000"/>
            <w:sz w:val="28"/>
            <w:szCs w:val="28"/>
            <w:u w:val="none"/>
          </w:rPr>
          <w:t>частью 2 статьи 90</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w:t>
      </w:r>
      <w:r>
        <w:rPr>
          <w:rFonts w:ascii="Times New Roman" w:hAnsi="Times New Roman" w:cs="Times New Roman"/>
          <w:color w:val="000000"/>
          <w:sz w:val="28"/>
          <w:szCs w:val="28"/>
        </w:rPr>
        <w:lastRenderedPageBreak/>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72D2C" w:rsidRDefault="00272D2C" w:rsidP="00272D2C">
      <w:pPr>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val="clear" w:color="auto" w:fill="FFFFFF"/>
        </w:rPr>
        <w:t xml:space="preserve"> если иной порядок оформления акта не установлен Правительством Российской Федерации</w:t>
      </w:r>
      <w:r>
        <w:rPr>
          <w:color w:val="000000"/>
          <w:sz w:val="28"/>
          <w:szCs w:val="28"/>
        </w:rPr>
        <w:t>.</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color w:val="000000"/>
          <w:sz w:val="28"/>
          <w:szCs w:val="28"/>
        </w:rPr>
        <w:t>Единый портал</w:t>
      </w:r>
      <w:r>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w:t>
      </w:r>
      <w:r>
        <w:rPr>
          <w:rFonts w:ascii="Times New Roman" w:hAnsi="Times New Roman" w:cs="Times New Roman"/>
          <w:color w:val="000000"/>
          <w:sz w:val="28"/>
          <w:szCs w:val="28"/>
        </w:rPr>
        <w:lastRenderedPageBreak/>
        <w:t>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39–40 </w:t>
      </w:r>
      <w:r>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color w:val="000000"/>
          <w:sz w:val="28"/>
          <w:szCs w:val="28"/>
        </w:rPr>
        <w:t>от 31 июля 2020 года № 248-ФЗ «О государственном контроле (надзоре) и муниципальном контроле в Российской Федерации» и разделом 5 настоящего Положения.</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272D2C" w:rsidRDefault="00272D2C" w:rsidP="00272D2C">
      <w:pPr>
        <w:pStyle w:val="ConsPlusNormal"/>
        <w:ind w:firstLine="709"/>
        <w:jc w:val="both"/>
        <w:rPr>
          <w:rFonts w:ascii="Times New Roman" w:hAnsi="Times New Roman" w:cs="Times New Roman"/>
        </w:rPr>
      </w:pPr>
      <w:bookmarkStart w:id="1" w:name="Par318"/>
      <w:bookmarkEnd w:id="1"/>
      <w:r>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72D2C" w:rsidRDefault="00272D2C" w:rsidP="00272D2C">
      <w:pPr>
        <w:ind w:firstLine="709"/>
        <w:jc w:val="both"/>
        <w:rPr>
          <w:color w:val="000000"/>
          <w:sz w:val="28"/>
          <w:szCs w:val="28"/>
        </w:rPr>
      </w:pPr>
      <w:r>
        <w:rPr>
          <w:color w:val="000000"/>
          <w:sz w:val="28"/>
          <w:szCs w:val="28"/>
        </w:rPr>
        <w:t xml:space="preserve">4) </w:t>
      </w:r>
      <w:r>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w:t>
      </w:r>
      <w:r>
        <w:rPr>
          <w:color w:val="000000"/>
          <w:sz w:val="28"/>
          <w:szCs w:val="28"/>
          <w:shd w:val="clear" w:color="auto" w:fill="FFFFFF"/>
        </w:rPr>
        <w:lastRenderedPageBreak/>
        <w:t>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4.24. В случае </w:t>
      </w:r>
      <w:proofErr w:type="spellStart"/>
      <w:r>
        <w:rPr>
          <w:rFonts w:ascii="Times New Roman" w:hAnsi="Times New Roman" w:cs="Times New Roman"/>
          <w:color w:val="000000"/>
          <w:sz w:val="28"/>
          <w:szCs w:val="28"/>
        </w:rPr>
        <w:t>неустранения</w:t>
      </w:r>
      <w:proofErr w:type="spellEnd"/>
      <w:r>
        <w:rPr>
          <w:rFonts w:ascii="Times New Roman" w:hAnsi="Times New Roman" w:cs="Times New Roman"/>
          <w:color w:val="000000"/>
          <w:sz w:val="28"/>
          <w:szCs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272D2C" w:rsidRDefault="00272D2C" w:rsidP="00272D2C">
      <w:pPr>
        <w:ind w:firstLine="709"/>
        <w:jc w:val="both"/>
        <w:rPr>
          <w:color w:val="000000"/>
          <w:sz w:val="28"/>
          <w:szCs w:val="28"/>
        </w:rPr>
      </w:pPr>
      <w:r>
        <w:rPr>
          <w:color w:val="000000"/>
          <w:sz w:val="28"/>
          <w:szCs w:val="28"/>
        </w:rPr>
        <w:t xml:space="preserve">1) исполнительный орган государственной власти или орган местного самоуправления, предусмотренные </w:t>
      </w:r>
      <w:hyperlink r:id="rId13" w:history="1">
        <w:r>
          <w:rPr>
            <w:rStyle w:val="a3"/>
            <w:color w:val="000000"/>
            <w:sz w:val="28"/>
            <w:szCs w:val="28"/>
            <w:u w:val="none"/>
          </w:rPr>
          <w:t>статьей 39.2</w:t>
        </w:r>
      </w:hyperlink>
      <w:r>
        <w:rPr>
          <w:color w:val="000000"/>
          <w:sz w:val="28"/>
          <w:szCs w:val="28"/>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Pr>
          <w:color w:val="000000"/>
          <w:sz w:val="28"/>
          <w:szCs w:val="28"/>
          <w:shd w:val="clear" w:color="auto" w:fill="FFFFFF"/>
        </w:rPr>
        <w:t>Федерального закона от 25 октября 2001 года № 137-ФЗ «О введении в действие Земельного кодекса Российской Федерации»)</w:t>
      </w:r>
      <w:r>
        <w:rPr>
          <w:color w:val="000000"/>
          <w:sz w:val="28"/>
          <w:szCs w:val="28"/>
        </w:rPr>
        <w:t>, в отношении земельных участков (земель), находящихся в государственной или муниципальной собственности;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272D2C" w:rsidRDefault="00272D2C" w:rsidP="00272D2C">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Чукотского автономного округа</w:t>
      </w:r>
      <w:r>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272D2C" w:rsidRDefault="00272D2C" w:rsidP="00272D2C">
      <w:pPr>
        <w:ind w:firstLine="709"/>
        <w:jc w:val="both"/>
        <w:rPr>
          <w:sz w:val="28"/>
          <w:szCs w:val="28"/>
        </w:rPr>
      </w:pPr>
      <w:r>
        <w:rPr>
          <w:color w:val="000000"/>
          <w:sz w:val="28"/>
          <w:szCs w:val="28"/>
        </w:rPr>
        <w:t xml:space="preserve">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w:t>
      </w:r>
      <w:r>
        <w:rPr>
          <w:color w:val="000000"/>
          <w:sz w:val="28"/>
          <w:szCs w:val="28"/>
        </w:rPr>
        <w:lastRenderedPageBreak/>
        <w:t>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Администрации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272D2C" w:rsidRDefault="00272D2C" w:rsidP="00272D2C">
      <w:pPr>
        <w:pStyle w:val="ConsPlusNormal"/>
        <w:ind w:firstLine="709"/>
        <w:jc w:val="both"/>
        <w:rPr>
          <w:rFonts w:ascii="Times New Roman" w:hAnsi="Times New Roman" w:cs="Times New Roman"/>
          <w:color w:val="000000"/>
          <w:sz w:val="28"/>
          <w:szCs w:val="28"/>
        </w:rPr>
      </w:pPr>
    </w:p>
    <w:p w:rsidR="00272D2C" w:rsidRDefault="00272D2C" w:rsidP="00272D2C">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5. Обжалование решений Администрации, действий (бездействия) должностных лиц, уполномоченных осуществлять </w:t>
      </w:r>
    </w:p>
    <w:p w:rsidR="00272D2C" w:rsidRDefault="00272D2C" w:rsidP="00272D2C">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муниципальный земельный контроль</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 июля 2020 года № 248-ФЗ «О государственном контроле (надзоре) и муниципальном контроле в Российской Федерации».</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решений о проведении контрольных мероприятий;</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земельный контроль, в рамках контрольных мероприятий.</w:t>
      </w:r>
    </w:p>
    <w:p w:rsidR="00272D2C" w:rsidRDefault="00272D2C" w:rsidP="00272D2C">
      <w:pPr>
        <w:ind w:firstLine="709"/>
        <w:jc w:val="both"/>
        <w:rPr>
          <w:color w:val="000000"/>
          <w:sz w:val="28"/>
          <w:szCs w:val="28"/>
        </w:rPr>
      </w:pPr>
      <w:r>
        <w:rPr>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Pr>
          <w:color w:val="000000"/>
          <w:sz w:val="28"/>
          <w:szCs w:val="28"/>
          <w:shd w:val="clear" w:color="auto" w:fill="FFFFFF"/>
        </w:rPr>
        <w:t xml:space="preserve"> и (или) регионального портала государственных и муниципальных услуг</w:t>
      </w:r>
      <w:r>
        <w:rPr>
          <w:color w:val="000000"/>
          <w:sz w:val="28"/>
          <w:szCs w:val="28"/>
        </w:rPr>
        <w:t>.</w:t>
      </w:r>
    </w:p>
    <w:p w:rsidR="00272D2C" w:rsidRDefault="00272D2C" w:rsidP="00272D2C">
      <w:pPr>
        <w:pStyle w:val="s1"/>
        <w:rPr>
          <w:rFonts w:ascii="Times New Roman" w:hAnsi="Times New Roman" w:cs="Times New Roman"/>
          <w:color w:val="000000"/>
          <w:sz w:val="28"/>
          <w:szCs w:val="28"/>
        </w:rPr>
      </w:pPr>
      <w:r>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w:t>
      </w:r>
      <w:r>
        <w:rPr>
          <w:rFonts w:ascii="Times New Roman" w:hAnsi="Times New Roman" w:cs="Times New Roman"/>
          <w:color w:val="000000"/>
          <w:sz w:val="28"/>
          <w:szCs w:val="28"/>
        </w:rPr>
        <w:lastRenderedPageBreak/>
        <w:t>предварительным информированием Главы Администрации о наличии в</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5.4. Жалоба на решение Администрации, действия (бездействие) ее должностных лиц рассматривается Главой (заместителем Главы) Администрации.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272D2C" w:rsidRDefault="00272D2C" w:rsidP="00272D2C">
      <w:pPr>
        <w:pStyle w:val="1"/>
        <w:ind w:firstLine="709"/>
        <w:jc w:val="both"/>
        <w:rPr>
          <w:rFonts w:ascii="Times New Roman" w:hAnsi="Times New Roman" w:cs="Times New Roman"/>
          <w:color w:val="000000"/>
          <w:sz w:val="28"/>
          <w:szCs w:val="28"/>
        </w:rPr>
      </w:pPr>
    </w:p>
    <w:p w:rsidR="00272D2C" w:rsidRDefault="00272D2C" w:rsidP="00272D2C">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6. Ключевые показатели муниципального земельного контроля </w:t>
      </w:r>
    </w:p>
    <w:p w:rsidR="00272D2C" w:rsidRDefault="00272D2C" w:rsidP="00272D2C">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и их целевые значения</w:t>
      </w:r>
    </w:p>
    <w:p w:rsidR="00272D2C" w:rsidRDefault="00272D2C" w:rsidP="00272D2C">
      <w:pPr>
        <w:pStyle w:val="1"/>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 июля 2020 года № 248-ФЗ «О государственном контроле (надзоре) и муниципальном контроле в Российской Федерации». </w:t>
      </w:r>
    </w:p>
    <w:p w:rsidR="00272D2C" w:rsidRDefault="00272D2C" w:rsidP="00272D2C">
      <w:pPr>
        <w:pStyle w:val="1"/>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муниципального земельного контроля утверждаются решением </w:t>
      </w:r>
      <w:r>
        <w:rPr>
          <w:rFonts w:ascii="Times New Roman" w:hAnsi="Times New Roman" w:cs="Times New Roman"/>
          <w:bCs/>
          <w:color w:val="000000"/>
          <w:sz w:val="28"/>
          <w:szCs w:val="28"/>
        </w:rPr>
        <w:t>Совета депутатов городского округа Анадырь</w:t>
      </w:r>
      <w:r>
        <w:rPr>
          <w:rFonts w:ascii="Times New Roman" w:hAnsi="Times New Roman" w:cs="Times New Roman"/>
          <w:color w:val="000000"/>
          <w:sz w:val="28"/>
          <w:szCs w:val="28"/>
        </w:rPr>
        <w:t>.</w:t>
      </w:r>
    </w:p>
    <w:p w:rsidR="00272D2C" w:rsidRDefault="00272D2C" w:rsidP="00272D2C">
      <w:pPr>
        <w:pStyle w:val="ConsTitle"/>
        <w:widowControl/>
        <w:jc w:val="both"/>
        <w:rPr>
          <w:rFonts w:ascii="Times New Roman" w:hAnsi="Times New Roman" w:cs="Times New Roman"/>
          <w:sz w:val="28"/>
          <w:szCs w:val="28"/>
        </w:rPr>
      </w:pPr>
    </w:p>
    <w:p w:rsidR="00272D2C" w:rsidRDefault="00272D2C" w:rsidP="00272D2C">
      <w:pPr>
        <w:pStyle w:val="ConsPlusNormal"/>
        <w:ind w:firstLine="0"/>
        <w:jc w:val="right"/>
        <w:rPr>
          <w:rFonts w:ascii="Times New Roman" w:hAnsi="Times New Roman" w:cs="Times New Roman"/>
          <w:color w:val="000000"/>
        </w:rPr>
      </w:pPr>
      <w:r>
        <w:rPr>
          <w:color w:val="000000"/>
        </w:rPr>
        <w:br w:type="page"/>
      </w:r>
    </w:p>
    <w:p w:rsidR="00272D2C" w:rsidRDefault="00272D2C" w:rsidP="00272D2C">
      <w:pPr>
        <w:pStyle w:val="ConsPlusNormal"/>
        <w:ind w:firstLine="0"/>
        <w:jc w:val="right"/>
        <w:rPr>
          <w:rFonts w:ascii="Times New Roman" w:hAnsi="Times New Roman" w:cs="Times New Roman"/>
          <w:sz w:val="28"/>
          <w:szCs w:val="28"/>
        </w:rPr>
      </w:pPr>
      <w:r>
        <w:rPr>
          <w:rFonts w:ascii="Times New Roman" w:hAnsi="Times New Roman" w:cs="Times New Roman"/>
          <w:color w:val="000000"/>
          <w:sz w:val="28"/>
          <w:szCs w:val="28"/>
        </w:rPr>
        <w:lastRenderedPageBreak/>
        <w:t>Приложение 1</w:t>
      </w:r>
    </w:p>
    <w:p w:rsidR="00272D2C" w:rsidRDefault="00272D2C" w:rsidP="00272D2C">
      <w:pPr>
        <w:pStyle w:val="ConsPlusNormal"/>
        <w:ind w:firstLine="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Положению о муниципальном </w:t>
      </w:r>
    </w:p>
    <w:p w:rsidR="00272D2C" w:rsidRDefault="00272D2C" w:rsidP="00272D2C">
      <w:pPr>
        <w:pStyle w:val="ConsPlusNormal"/>
        <w:ind w:firstLine="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земельном контроле в границах </w:t>
      </w:r>
    </w:p>
    <w:p w:rsidR="00272D2C" w:rsidRDefault="00272D2C" w:rsidP="00272D2C">
      <w:pPr>
        <w:pStyle w:val="ConsPlusNormal"/>
        <w:ind w:firstLine="0"/>
        <w:jc w:val="right"/>
        <w:rPr>
          <w:rFonts w:ascii="Times New Roman" w:hAnsi="Times New Roman" w:cs="Times New Roman"/>
          <w:i/>
          <w:iCs/>
          <w:color w:val="000000"/>
          <w:sz w:val="28"/>
          <w:szCs w:val="28"/>
        </w:rPr>
      </w:pPr>
      <w:r>
        <w:rPr>
          <w:rFonts w:ascii="Times New Roman" w:hAnsi="Times New Roman" w:cs="Times New Roman"/>
          <w:color w:val="000000"/>
          <w:sz w:val="28"/>
          <w:szCs w:val="28"/>
        </w:rPr>
        <w:t>городского округа Анадырь</w:t>
      </w:r>
    </w:p>
    <w:p w:rsidR="00272D2C" w:rsidRDefault="00272D2C" w:rsidP="00272D2C">
      <w:pPr>
        <w:pStyle w:val="ConsPlusNormal"/>
        <w:ind w:firstLine="0"/>
        <w:jc w:val="right"/>
        <w:rPr>
          <w:rFonts w:ascii="Times New Roman" w:hAnsi="Times New Roman" w:cs="Times New Roman"/>
          <w:b/>
          <w:bCs/>
          <w:color w:val="000000"/>
          <w:sz w:val="24"/>
          <w:szCs w:val="24"/>
        </w:rPr>
      </w:pPr>
    </w:p>
    <w:p w:rsidR="00272D2C" w:rsidRDefault="00272D2C" w:rsidP="00272D2C">
      <w:pPr>
        <w:pStyle w:val="ConsPlusTitle"/>
        <w:jc w:val="center"/>
        <w:rPr>
          <w:rFonts w:ascii="Times New Roman" w:hAnsi="Times New Roman" w:cs="Times New Roman"/>
        </w:rPr>
      </w:pPr>
      <w:bookmarkStart w:id="2" w:name="Par381"/>
      <w:bookmarkEnd w:id="2"/>
      <w:r>
        <w:rPr>
          <w:rFonts w:ascii="Times New Roman" w:hAnsi="Times New Roman" w:cs="Times New Roman"/>
          <w:color w:val="000000"/>
          <w:sz w:val="28"/>
          <w:szCs w:val="28"/>
        </w:rPr>
        <w:t>Критерии</w:t>
      </w:r>
    </w:p>
    <w:p w:rsidR="00272D2C" w:rsidRDefault="00272D2C" w:rsidP="00272D2C">
      <w:pPr>
        <w:pStyle w:val="ConsPlusTitle"/>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Pr>
          <w:rFonts w:ascii="Times New Roman" w:hAnsi="Times New Roman" w:cs="Times New Roman"/>
          <w:bCs w:val="0"/>
          <w:color w:val="000000"/>
          <w:sz w:val="28"/>
          <w:szCs w:val="28"/>
        </w:rPr>
        <w:t xml:space="preserve">городского округа Анадырь </w:t>
      </w:r>
      <w:r>
        <w:rPr>
          <w:rFonts w:ascii="Times New Roman" w:hAnsi="Times New Roman" w:cs="Times New Roman"/>
          <w:color w:val="000000"/>
          <w:sz w:val="28"/>
          <w:szCs w:val="28"/>
        </w:rPr>
        <w:t>муниципального земельного контроля</w:t>
      </w:r>
    </w:p>
    <w:p w:rsidR="00272D2C" w:rsidRDefault="00272D2C" w:rsidP="00272D2C">
      <w:pPr>
        <w:pStyle w:val="ConsPlusTitle"/>
        <w:jc w:val="center"/>
        <w:rPr>
          <w:rFonts w:ascii="Times New Roman" w:hAnsi="Times New Roman" w:cs="Times New Roman"/>
        </w:rPr>
      </w:pP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 категории среднего риска относятся: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К категории умеренного риска относятся земельные участки: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 относящиеся к категории земель населенных пунктов;</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272D2C" w:rsidRDefault="00272D2C" w:rsidP="00272D2C">
      <w:pPr>
        <w:pStyle w:val="ConsPlusNormal"/>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272D2C" w:rsidRDefault="00272D2C" w:rsidP="00272D2C">
      <w:pPr>
        <w:pStyle w:val="ConsPlusNormal"/>
        <w:widowControl w:val="0"/>
        <w:ind w:firstLine="709"/>
        <w:jc w:val="both"/>
        <w:rPr>
          <w:rFonts w:ascii="Times New Roman" w:hAnsi="Times New Roman" w:cs="Times New Roman"/>
          <w:color w:val="000000"/>
          <w:sz w:val="28"/>
          <w:szCs w:val="28"/>
        </w:rPr>
      </w:pPr>
    </w:p>
    <w:p w:rsidR="00272D2C" w:rsidRDefault="00272D2C" w:rsidP="00272D2C">
      <w:pPr>
        <w:pStyle w:val="ConsPlusNormal"/>
        <w:widowControl w:val="0"/>
        <w:ind w:firstLine="709"/>
        <w:jc w:val="both"/>
        <w:rPr>
          <w:rFonts w:ascii="Times New Roman" w:hAnsi="Times New Roman" w:cs="Times New Roman"/>
          <w:color w:val="000000"/>
          <w:sz w:val="24"/>
          <w:szCs w:val="24"/>
        </w:rPr>
      </w:pPr>
    </w:p>
    <w:p w:rsidR="00272D2C" w:rsidRDefault="00272D2C" w:rsidP="00272D2C">
      <w:pPr>
        <w:pStyle w:val="ConsPlusNormal"/>
        <w:ind w:firstLine="0"/>
        <w:jc w:val="right"/>
        <w:rPr>
          <w:rFonts w:ascii="Times New Roman" w:hAnsi="Times New Roman" w:cs="Times New Roman"/>
          <w:sz w:val="28"/>
          <w:szCs w:val="28"/>
        </w:rPr>
      </w:pPr>
      <w:r>
        <w:rPr>
          <w:rFonts w:ascii="Times New Roman" w:hAnsi="Times New Roman" w:cs="Times New Roman"/>
          <w:color w:val="000000"/>
          <w:sz w:val="28"/>
          <w:szCs w:val="28"/>
        </w:rPr>
        <w:t>Приложение 2</w:t>
      </w:r>
    </w:p>
    <w:p w:rsidR="00272D2C" w:rsidRDefault="00272D2C" w:rsidP="00272D2C">
      <w:pPr>
        <w:pStyle w:val="ConsPlusNormal"/>
        <w:ind w:firstLine="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Положению о муниципальном земельном контроле </w:t>
      </w:r>
    </w:p>
    <w:p w:rsidR="00272D2C" w:rsidRDefault="00272D2C" w:rsidP="00272D2C">
      <w:pPr>
        <w:pStyle w:val="ConsPlusNormal"/>
        <w:ind w:firstLine="0"/>
        <w:jc w:val="right"/>
        <w:rPr>
          <w:rFonts w:ascii="Times New Roman" w:hAnsi="Times New Roman" w:cs="Times New Roman"/>
          <w:i/>
          <w:iCs/>
          <w:color w:val="000000"/>
          <w:sz w:val="28"/>
          <w:szCs w:val="28"/>
        </w:rPr>
      </w:pPr>
      <w:r>
        <w:rPr>
          <w:rFonts w:ascii="Times New Roman" w:hAnsi="Times New Roman" w:cs="Times New Roman"/>
          <w:color w:val="000000"/>
          <w:sz w:val="28"/>
          <w:szCs w:val="28"/>
        </w:rPr>
        <w:t>в границах городского округа Анадырь</w:t>
      </w:r>
    </w:p>
    <w:p w:rsidR="00272D2C" w:rsidRDefault="00272D2C" w:rsidP="00272D2C">
      <w:pPr>
        <w:widowControl w:val="0"/>
        <w:autoSpaceDE w:val="0"/>
        <w:ind w:firstLine="540"/>
        <w:jc w:val="both"/>
        <w:rPr>
          <w:color w:val="000000"/>
        </w:rPr>
      </w:pPr>
    </w:p>
    <w:p w:rsidR="00272D2C" w:rsidRDefault="00272D2C" w:rsidP="00272D2C">
      <w:pPr>
        <w:pStyle w:val="ConsPlusTitle"/>
        <w:jc w:val="center"/>
        <w:rPr>
          <w:rFonts w:ascii="Times New Roman" w:hAnsi="Times New Roman" w:cs="Times New Roman"/>
        </w:rPr>
      </w:pPr>
      <w:r>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272D2C" w:rsidRDefault="00272D2C" w:rsidP="00272D2C">
      <w:pPr>
        <w:pStyle w:val="ConsPlusTitle"/>
        <w:jc w:val="center"/>
        <w:rPr>
          <w:rFonts w:ascii="Times New Roman" w:hAnsi="Times New Roman" w:cs="Times New Roman"/>
          <w:b w:val="0"/>
          <w:bCs w:val="0"/>
          <w:color w:val="000000"/>
          <w:sz w:val="28"/>
          <w:szCs w:val="28"/>
        </w:rPr>
      </w:pPr>
      <w:r>
        <w:rPr>
          <w:rFonts w:ascii="Times New Roman" w:hAnsi="Times New Roman" w:cs="Times New Roman"/>
          <w:color w:val="000000"/>
          <w:sz w:val="28"/>
          <w:szCs w:val="28"/>
        </w:rPr>
        <w:t xml:space="preserve">проверок при осуществлении Администрацией </w:t>
      </w:r>
      <w:r>
        <w:rPr>
          <w:rFonts w:ascii="Times New Roman" w:hAnsi="Times New Roman" w:cs="Times New Roman"/>
          <w:bCs w:val="0"/>
          <w:color w:val="000000"/>
          <w:sz w:val="28"/>
          <w:szCs w:val="28"/>
        </w:rPr>
        <w:t>городского округа Анадырь</w:t>
      </w:r>
      <w:r>
        <w:rPr>
          <w:rFonts w:ascii="Times New Roman" w:hAnsi="Times New Roman" w:cs="Times New Roman"/>
          <w:b w:val="0"/>
          <w:bCs w:val="0"/>
          <w:i/>
          <w:iCs/>
          <w:color w:val="000000"/>
          <w:sz w:val="24"/>
          <w:szCs w:val="24"/>
        </w:rPr>
        <w:t xml:space="preserve"> </w:t>
      </w:r>
      <w:r>
        <w:rPr>
          <w:rFonts w:ascii="Times New Roman" w:hAnsi="Times New Roman" w:cs="Times New Roman"/>
          <w:b w:val="0"/>
          <w:bCs w:val="0"/>
          <w:color w:val="000000"/>
          <w:sz w:val="28"/>
          <w:szCs w:val="28"/>
        </w:rPr>
        <w:t xml:space="preserve"> </w:t>
      </w:r>
    </w:p>
    <w:p w:rsidR="00272D2C" w:rsidRDefault="00272D2C" w:rsidP="00272D2C">
      <w:pPr>
        <w:pStyle w:val="ConsPlusTitle"/>
        <w:jc w:val="center"/>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земельного контроля</w:t>
      </w:r>
    </w:p>
    <w:p w:rsidR="00272D2C" w:rsidRDefault="00272D2C" w:rsidP="00272D2C">
      <w:pPr>
        <w:pStyle w:val="ConsPlusNormal"/>
        <w:ind w:firstLine="540"/>
        <w:jc w:val="both"/>
        <w:rPr>
          <w:rFonts w:ascii="Times New Roman" w:hAnsi="Times New Roman" w:cs="Times New Roman"/>
          <w:color w:val="000000"/>
        </w:rPr>
      </w:pPr>
    </w:p>
    <w:p w:rsidR="00272D2C" w:rsidRDefault="00272D2C" w:rsidP="00272D2C">
      <w:pPr>
        <w:pStyle w:val="ConsPlusNormal"/>
        <w:ind w:firstLine="540"/>
        <w:jc w:val="both"/>
        <w:rPr>
          <w:rFonts w:ascii="Times New Roman" w:hAnsi="Times New Roman" w:cs="Times New Roman"/>
          <w:color w:val="000000"/>
        </w:rPr>
      </w:pP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272D2C" w:rsidRDefault="00272D2C" w:rsidP="00272D2C">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272D2C" w:rsidRDefault="00272D2C" w:rsidP="00272D2C">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272D2C" w:rsidRDefault="00272D2C" w:rsidP="00272D2C">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назначению.</w:t>
      </w:r>
    </w:p>
    <w:p w:rsidR="00D62F02" w:rsidRDefault="00D62F02">
      <w:bookmarkStart w:id="3" w:name="_GoBack"/>
      <w:bookmarkEnd w:id="3"/>
    </w:p>
    <w:sectPr w:rsidR="00D62F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210AC1"/>
    <w:multiLevelType w:val="hybridMultilevel"/>
    <w:tmpl w:val="733EAB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2A8"/>
    <w:rsid w:val="000C62A8"/>
    <w:rsid w:val="00272D2C"/>
    <w:rsid w:val="00D62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CDB8B9-28C6-43B9-BD83-CE7D6F29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D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72D2C"/>
    <w:rPr>
      <w:color w:val="0000FF"/>
      <w:u w:val="single"/>
    </w:rPr>
  </w:style>
  <w:style w:type="paragraph" w:customStyle="1" w:styleId="ConsPlusTitle">
    <w:name w:val="ConsPlusTitle"/>
    <w:rsid w:val="00272D2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272D2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272D2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272D2C"/>
    <w:pPr>
      <w:ind w:firstLine="720"/>
      <w:jc w:val="both"/>
    </w:pPr>
    <w:rPr>
      <w:rFonts w:ascii="Arial" w:hAnsi="Arial" w:cs="Arial"/>
      <w:sz w:val="26"/>
      <w:szCs w:val="26"/>
    </w:rPr>
  </w:style>
  <w:style w:type="paragraph" w:customStyle="1" w:styleId="1">
    <w:name w:val="Без интервала1"/>
    <w:rsid w:val="00272D2C"/>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3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yperlink" Target="https://login.consultant.ru/link/?req=doc&amp;base=LAW&amp;n=382667&amp;date=25.06.2021&amp;demo=1&amp;dst=431&amp;fld=134" TargetMode="Externa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olsok\Desktop\123\_blank" TargetMode="External"/><Relationship Id="rId11" Type="http://schemas.openxmlformats.org/officeDocument/2006/relationships/hyperlink" Target="https://login.consultant.ru/link/?req=doc&amp;base=LAW&amp;n=373617&amp;date=25.06.2021&amp;demo=1&amp;dst=100011&amp;fld=134" TargetMode="External"/><Relationship Id="rId5" Type="http://schemas.openxmlformats.org/officeDocument/2006/relationships/hyperlink" Target="https://login.consultant.ru/link/?req=doc&amp;base=LAW&amp;n=358750&amp;date=25.06.2021&amp;demo=1" TargetMode="Externa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7098</Words>
  <Characters>40461</Characters>
  <Application>Microsoft Office Word</Application>
  <DocSecurity>0</DocSecurity>
  <Lines>337</Lines>
  <Paragraphs>94</Paragraphs>
  <ScaleCrop>false</ScaleCrop>
  <Company/>
  <LinksUpToDate>false</LinksUpToDate>
  <CharactersWithSpaces>47465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Соколов</dc:creator>
  <cp:keywords/>
  <dc:description/>
  <cp:lastModifiedBy>Олег Соколов</cp:lastModifiedBy>
  <cp:revision>3</cp:revision>
  <dcterms:created xsi:type="dcterms:W3CDTF">2021-12-16T07:08:00Z</dcterms:created>
  <dcterms:modified xsi:type="dcterms:W3CDTF">2021-12-16T07:08:00Z</dcterms:modified>
</cp:coreProperties>
</file>